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96356E" w14:textId="6E8881A9" w:rsidR="00B22BB5" w:rsidRDefault="001F24F7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8CAD94" wp14:editId="7377E1E3">
                <wp:simplePos x="0" y="0"/>
                <wp:positionH relativeFrom="page">
                  <wp:posOffset>396644</wp:posOffset>
                </wp:positionH>
                <wp:positionV relativeFrom="page">
                  <wp:posOffset>1033549</wp:posOffset>
                </wp:positionV>
                <wp:extent cx="6731000" cy="7848600"/>
                <wp:effectExtent l="0" t="0" r="0" b="0"/>
                <wp:wrapThrough wrapText="bothSides">
                  <wp:wrapPolygon edited="0">
                    <wp:start x="82" y="0"/>
                    <wp:lineTo x="82" y="21530"/>
                    <wp:lineTo x="21437" y="21530"/>
                    <wp:lineTo x="21437" y="0"/>
                    <wp:lineTo x="82" y="0"/>
                  </wp:wrapPolygon>
                </wp:wrapThrough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1000" cy="784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45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978"/>
                              <w:gridCol w:w="8478"/>
                            </w:tblGrid>
                            <w:tr w:rsidR="00605B33" w:rsidRPr="00AC1D3B" w14:paraId="6FE7A73C" w14:textId="77777777" w:rsidTr="00C13286">
                              <w:trPr>
                                <w:trHeight w:val="416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541D0B97" w14:textId="77777777" w:rsidR="00605B33" w:rsidRPr="00C4049D" w:rsidRDefault="00605B33" w:rsidP="00C13286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Teitl y gweithgaredd: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7952933E" w14:textId="77777777" w:rsidR="00605B33" w:rsidRPr="00C4049D" w:rsidRDefault="00605B33" w:rsidP="00C13286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Cerddoriaeth Arswydus y Danse Macabre</w:t>
                                  </w:r>
                                </w:p>
                              </w:tc>
                            </w:tr>
                            <w:tr w:rsidR="00605B33" w:rsidRPr="00AC1D3B" w14:paraId="5D68719B" w14:textId="77777777" w:rsidTr="00C13286">
                              <w:trPr>
                                <w:trHeight w:val="423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2507906D" w14:textId="77777777" w:rsidR="00605B33" w:rsidRPr="00C4049D" w:rsidRDefault="00605B33" w:rsidP="00C13286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Disgrifiad: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2E3C612B" w14:textId="77777777" w:rsidR="00605B33" w:rsidRPr="00C4049D" w:rsidRDefault="00605B33" w:rsidP="00C13286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Gwerthuso darn o gerddoriaeth </w:t>
                                  </w:r>
                                </w:p>
                              </w:tc>
                            </w:tr>
                            <w:tr w:rsidR="00605B33" w:rsidRPr="00AC1D3B" w14:paraId="672A880F" w14:textId="77777777" w:rsidTr="00C13286">
                              <w:trPr>
                                <w:trHeight w:val="422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0ADB2FFD" w14:textId="77777777" w:rsidR="00605B33" w:rsidRPr="00C4049D" w:rsidRDefault="00605B33" w:rsidP="00C13286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Blynyddoedd ysgol: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15CCA6DF" w14:textId="77777777" w:rsidR="00605B33" w:rsidRPr="00C4049D" w:rsidRDefault="00605B33" w:rsidP="00C13286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CA2</w:t>
                                  </w:r>
                                </w:p>
                              </w:tc>
                            </w:tr>
                            <w:tr w:rsidR="00605B33" w:rsidRPr="00AC1D3B" w14:paraId="75AB7F92" w14:textId="77777777" w:rsidTr="00C13286">
                              <w:trPr>
                                <w:trHeight w:val="422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72126BA1" w14:textId="624A6815" w:rsidR="00605B33" w:rsidRPr="00C4049D" w:rsidRDefault="00605B33" w:rsidP="00C13286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>Sgìl Rhaglen Astudio posib: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7179AE6F" w14:textId="5F35D0A1" w:rsidR="00605B33" w:rsidRDefault="00605B33" w:rsidP="00605B33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Llafaredd – Gwrando – Cydweithio a thrafod</w:t>
                                  </w:r>
                                </w:p>
                                <w:p w14:paraId="47B7EA7C" w14:textId="3958B145" w:rsidR="00605B33" w:rsidRPr="00C4049D" w:rsidRDefault="00605B33" w:rsidP="00912470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Ysgrifennu </w:t>
                                  </w:r>
                                  <w:r w:rsidR="00912470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– trefnu syniadau a gwybodaeth </w:t>
                                  </w:r>
                                </w:p>
                              </w:tc>
                            </w:tr>
                            <w:tr w:rsidR="00605B33" w:rsidRPr="00AC1D3B" w14:paraId="037D4CAA" w14:textId="77777777" w:rsidTr="00C13286">
                              <w:trPr>
                                <w:trHeight w:val="837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65B2997D" w14:textId="77777777" w:rsidR="00605B33" w:rsidRPr="00C4049D" w:rsidRDefault="00605B33" w:rsidP="00C13286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Testun T. Llew Jones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0FB73BC9" w14:textId="2D074C39" w:rsidR="00605B33" w:rsidRPr="00C4049D" w:rsidRDefault="00605B33" w:rsidP="00C13286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‘Yr Hen Dŷ Gwag’</w:t>
                                  </w:r>
                                </w:p>
                              </w:tc>
                            </w:tr>
                            <w:tr w:rsidR="00605B33" w:rsidRPr="00AC1D3B" w14:paraId="57CEA06B" w14:textId="77777777" w:rsidTr="00C13286">
                              <w:trPr>
                                <w:trHeight w:val="923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78F2C389" w14:textId="77777777" w:rsidR="00605B33" w:rsidRPr="00C4049D" w:rsidRDefault="00605B33" w:rsidP="00C13286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Offer angenrheidiol: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14445E4D" w14:textId="77777777" w:rsidR="00605B33" w:rsidRDefault="00605B33" w:rsidP="00C13286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284" w:hanging="284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Cerdd ‘Yr Hen Dŷ Gwag’</w:t>
                                  </w:r>
                                </w:p>
                                <w:p w14:paraId="1DE26972" w14:textId="77777777" w:rsidR="00605B33" w:rsidRDefault="00605B33" w:rsidP="00C13286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284" w:hanging="284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Cerddoriaeth ‘Danse Macabre’ gan Saint Saens</w:t>
                                  </w:r>
                                </w:p>
                                <w:p w14:paraId="11F3FA1B" w14:textId="0C040246" w:rsidR="00605B33" w:rsidRPr="00C4049D" w:rsidRDefault="00605B33" w:rsidP="00EA11C6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284" w:hanging="284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Taflen werthuso</w:t>
                                  </w:r>
                                </w:p>
                              </w:tc>
                            </w:tr>
                            <w:tr w:rsidR="00605B33" w:rsidRPr="00AC1D3B" w14:paraId="7DA05810" w14:textId="77777777" w:rsidTr="00C13286">
                              <w:trPr>
                                <w:trHeight w:val="1436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2CED1512" w14:textId="77777777" w:rsidR="00605B33" w:rsidRPr="00C4049D" w:rsidRDefault="00605B33" w:rsidP="00C13286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Trefn a awgrymir: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1E4E121B" w14:textId="064A6E6C" w:rsidR="00605B33" w:rsidRDefault="00605B33" w:rsidP="00C13286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282" w:hanging="282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Darllenwch y gerdd ‘Yr Hen Dŷ Gwag’.</w:t>
                                  </w:r>
                                </w:p>
                                <w:p w14:paraId="341962FC" w14:textId="78930AD4" w:rsidR="00605B33" w:rsidRDefault="00605B33" w:rsidP="0046076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282" w:hanging="282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Trafodwch sut mae’r gerdd yn gwneud i’r dysgwyr deimlo.</w:t>
                                  </w: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</w:t>
                                  </w:r>
                                </w:p>
                                <w:p w14:paraId="4CF73AD5" w14:textId="630805EC" w:rsidR="00605B33" w:rsidRDefault="00605B33" w:rsidP="0046076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282" w:hanging="282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Esboniwch fod cerddoriaeth yn fodd o drosglwyddo teimladau, fel cerdd ar alaw.</w:t>
                                  </w:r>
                                </w:p>
                                <w:p w14:paraId="4398DCB0" w14:textId="75836D8C" w:rsidR="00605B33" w:rsidRDefault="00605B33" w:rsidP="0046076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282" w:hanging="282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Cyflwynwch Camille Saint Saens a’r gerddoriaeth arswydus a gyfansoddodd: ‘Danse Macabre’ – dawns marwolaeth – mae’r gerddoriaeth yn sôn am y gwynt arswydus fel sydd yng ngherdd ‘Yr Hen Dŷ Gwag’ – ‘ A dim byd wedyn ond sŵn y gwynt...’</w:t>
                                  </w:r>
                                </w:p>
                                <w:p w14:paraId="5A572793" w14:textId="595E912D" w:rsidR="00605B33" w:rsidRDefault="00605B33" w:rsidP="0046076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282" w:hanging="282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Chwaraewch y </w:t>
                                  </w:r>
                                  <w:r w:rsidR="0094104F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gerddoriaeth: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</w:t>
                                  </w:r>
                                </w:p>
                                <w:p w14:paraId="5C9611DC" w14:textId="77777777" w:rsidR="00605B33" w:rsidRDefault="00A566EA" w:rsidP="0046076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282" w:hanging="282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hyperlink r:id="rId7" w:history="1">
                                    <w:r w:rsidR="00605B33" w:rsidRPr="0091299D">
                                      <w:rPr>
                                        <w:rStyle w:val="Hyperlink"/>
                                        <w:rFonts w:ascii="Chalkboard" w:hAnsi="Chalkboard" w:cs="Arial"/>
                                        <w:sz w:val="24"/>
                                        <w:szCs w:val="24"/>
                                        <w:lang w:val="cy-GB"/>
                                      </w:rPr>
                                      <w:t>http://www.bbc.co.uk/education/clips/zymd2hv</w:t>
                                    </w:r>
                                  </w:hyperlink>
                                  <w:r w:rsidR="00605B33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neu</w:t>
                                  </w:r>
                                </w:p>
                                <w:p w14:paraId="04380E80" w14:textId="77777777" w:rsidR="00605B33" w:rsidRDefault="00A566EA" w:rsidP="0046076F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282" w:hanging="282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hyperlink r:id="rId8" w:history="1">
                                    <w:r w:rsidR="00605B33" w:rsidRPr="0091299D">
                                      <w:rPr>
                                        <w:rStyle w:val="Hyperlink"/>
                                        <w:rFonts w:ascii="Chalkboard" w:hAnsi="Chalkboard" w:cs="Arial"/>
                                        <w:sz w:val="24"/>
                                        <w:szCs w:val="24"/>
                                        <w:lang w:val="cy-GB"/>
                                      </w:rPr>
                                      <w:t>https://www.youtube.com/watch?v=z0glOYQBlSA</w:t>
                                    </w:r>
                                  </w:hyperlink>
                                </w:p>
                                <w:p w14:paraId="7590F55A" w14:textId="578DDCCC" w:rsidR="00605B33" w:rsidRDefault="00605B33" w:rsidP="0008719D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282" w:hanging="282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Trafodwch y gerddoriaeth – sut roedd y gerddoriaeth yn gwneud iddyn nhw deimlo? Pa offerynnau roeddent yn eu hadnabod? Oedd y gerddoriaeth yn creu llun yn eu dychymyg?</w:t>
                                  </w:r>
                                </w:p>
                                <w:p w14:paraId="55216805" w14:textId="45D72474" w:rsidR="00605B33" w:rsidRPr="0008719D" w:rsidRDefault="00605B33" w:rsidP="0008719D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282" w:hanging="282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Cyflwynwch y daflen werthuso.</w:t>
                                  </w:r>
                                </w:p>
                              </w:tc>
                            </w:tr>
                            <w:tr w:rsidR="00605B33" w:rsidRPr="00AC1D3B" w14:paraId="4E34E9EB" w14:textId="77777777" w:rsidTr="00C13286">
                              <w:trPr>
                                <w:trHeight w:val="818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0B5F4C43" w14:textId="2FD18F03" w:rsidR="00605B33" w:rsidRPr="00C4049D" w:rsidRDefault="00605B33" w:rsidP="00605B33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Gweithgareddau 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gwahaniaethol</w:t>
                                  </w: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61FD4FEC" w14:textId="77777777" w:rsidR="00605B33" w:rsidRDefault="00605B33" w:rsidP="00C13286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Adnabod ac enwi offerynnau’r gerddorfa.</w:t>
                                  </w:r>
                                </w:p>
                                <w:p w14:paraId="4DF009AB" w14:textId="4E7A7711" w:rsidR="00605B33" w:rsidRDefault="00605B33" w:rsidP="00C13286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Ymchwilio i stori Danse Macabre.</w:t>
                                  </w:r>
                                </w:p>
                                <w:p w14:paraId="0CAFC568" w14:textId="4B36AFED" w:rsidR="00605B33" w:rsidRPr="00C4049D" w:rsidRDefault="00605B33" w:rsidP="00C13286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Edrych ar waith arall Saint Saens.</w:t>
                                  </w:r>
                                </w:p>
                              </w:tc>
                            </w:tr>
                          </w:tbl>
                          <w:p w14:paraId="3FDAE0C7" w14:textId="77777777" w:rsidR="00605B33" w:rsidRPr="00AC1D3B" w:rsidRDefault="00605B33" w:rsidP="001F24F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cy-GB"/>
                              </w:rPr>
                            </w:pPr>
                          </w:p>
                          <w:p w14:paraId="4AEDFB6C" w14:textId="77777777" w:rsidR="00605B33" w:rsidRPr="00AC1D3B" w:rsidRDefault="00605B33" w:rsidP="001F24F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cy-GB"/>
                              </w:rPr>
                            </w:pPr>
                          </w:p>
                          <w:p w14:paraId="26D342DD" w14:textId="77777777" w:rsidR="00605B33" w:rsidRPr="00644136" w:rsidRDefault="00605B33" w:rsidP="001F24F7">
                            <w:pPr>
                              <w:rPr>
                                <w:rFonts w:ascii="Arial" w:hAnsi="Arial" w:cs="Arial"/>
                                <w:lang w:val="cy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8CAD94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1" o:spid="_x0000_s1026" type="#_x0000_t202" style="position:absolute;margin-left:31.25pt;margin-top:81.4pt;width:530pt;height:61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" mv:complextextbox="1" filled="f" stroked="f">
                <v:textbox>
                  <w:txbxContent>
                    <w:tbl>
                      <w:tblPr>
                        <w:tblW w:w="1045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978"/>
                        <w:gridCol w:w="8478"/>
                      </w:tblGrid>
                      <w:tr w:rsidR="00605B33" w:rsidRPr="00AC1D3B" w14:paraId="6FE7A73C" w14:textId="77777777" w:rsidTr="00C13286">
                        <w:trPr>
                          <w:trHeight w:val="416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541D0B97" w14:textId="77777777" w:rsidR="00605B33" w:rsidRPr="00C4049D" w:rsidRDefault="00605B33" w:rsidP="00C13286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Teitl y gweithgaredd: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7952933E" w14:textId="77777777" w:rsidR="00605B33" w:rsidRPr="00C4049D" w:rsidRDefault="00605B33" w:rsidP="00C13286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Cerddoriaeth Arswydus y Danse Macabre</w:t>
                            </w:r>
                          </w:p>
                        </w:tc>
                      </w:tr>
                      <w:tr w:rsidR="00605B33" w:rsidRPr="00AC1D3B" w14:paraId="5D68719B" w14:textId="77777777" w:rsidTr="00C13286">
                        <w:trPr>
                          <w:trHeight w:val="423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2507906D" w14:textId="77777777" w:rsidR="00605B33" w:rsidRPr="00C4049D" w:rsidRDefault="00605B33" w:rsidP="00C13286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Disgrifiad: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2E3C612B" w14:textId="77777777" w:rsidR="00605B33" w:rsidRPr="00C4049D" w:rsidRDefault="00605B33" w:rsidP="00C13286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Gwerthuso darn o gerddoriaeth </w:t>
                            </w:r>
                          </w:p>
                        </w:tc>
                      </w:tr>
                      <w:tr w:rsidR="00605B33" w:rsidRPr="00AC1D3B" w14:paraId="672A880F" w14:textId="77777777" w:rsidTr="00C13286">
                        <w:trPr>
                          <w:trHeight w:val="422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0ADB2FFD" w14:textId="77777777" w:rsidR="00605B33" w:rsidRPr="00C4049D" w:rsidRDefault="00605B33" w:rsidP="00C13286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Blynyddoedd ysgol: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15CCA6DF" w14:textId="77777777" w:rsidR="00605B33" w:rsidRPr="00C4049D" w:rsidRDefault="00605B33" w:rsidP="00C13286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CA2</w:t>
                            </w:r>
                          </w:p>
                        </w:tc>
                      </w:tr>
                      <w:tr w:rsidR="00605B33" w:rsidRPr="00AC1D3B" w14:paraId="75AB7F92" w14:textId="77777777" w:rsidTr="00C13286">
                        <w:trPr>
                          <w:trHeight w:val="422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72126BA1" w14:textId="624A6815" w:rsidR="00605B33" w:rsidRPr="00C4049D" w:rsidRDefault="00605B33" w:rsidP="00C13286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>Sgìl Rhaglen Astudio posib: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7179AE6F" w14:textId="5F35D0A1" w:rsidR="00605B33" w:rsidRDefault="00605B33" w:rsidP="00605B33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Llafaredd – Gwrando – Cydweithio a thrafod</w:t>
                            </w:r>
                          </w:p>
                          <w:p w14:paraId="47B7EA7C" w14:textId="3958B145" w:rsidR="00605B33" w:rsidRPr="00C4049D" w:rsidRDefault="00605B33" w:rsidP="00912470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Ysgrifennu </w:t>
                            </w:r>
                            <w:r w:rsidR="00912470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– trefnu syniadau a gwybodaeth </w:t>
                            </w:r>
                          </w:p>
                        </w:tc>
                      </w:tr>
                      <w:tr w:rsidR="00605B33" w:rsidRPr="00AC1D3B" w14:paraId="037D4CAA" w14:textId="77777777" w:rsidTr="00C13286">
                        <w:trPr>
                          <w:trHeight w:val="837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65B2997D" w14:textId="77777777" w:rsidR="00605B33" w:rsidRPr="00C4049D" w:rsidRDefault="00605B33" w:rsidP="00C13286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Testun T. Llew Jones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0FB73BC9" w14:textId="2D074C39" w:rsidR="00605B33" w:rsidRPr="00C4049D" w:rsidRDefault="00605B33" w:rsidP="00C13286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‘Yr Hen Dŷ Gwag’</w:t>
                            </w:r>
                          </w:p>
                        </w:tc>
                      </w:tr>
                      <w:tr w:rsidR="00605B33" w:rsidRPr="00AC1D3B" w14:paraId="57CEA06B" w14:textId="77777777" w:rsidTr="00C13286">
                        <w:trPr>
                          <w:trHeight w:val="923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78F2C389" w14:textId="77777777" w:rsidR="00605B33" w:rsidRPr="00C4049D" w:rsidRDefault="00605B33" w:rsidP="00C13286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Offer angenrheidiol: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14445E4D" w14:textId="77777777" w:rsidR="00605B33" w:rsidRDefault="00605B33" w:rsidP="00C1328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Cerdd ‘Yr Hen Dŷ Gwag’</w:t>
                            </w:r>
                          </w:p>
                          <w:p w14:paraId="1DE26972" w14:textId="77777777" w:rsidR="00605B33" w:rsidRDefault="00605B33" w:rsidP="00C1328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Cerddoriaeth ‘Danse Macabre’ gan Saint Saens</w:t>
                            </w:r>
                          </w:p>
                          <w:p w14:paraId="11F3FA1B" w14:textId="0C040246" w:rsidR="00605B33" w:rsidRPr="00C4049D" w:rsidRDefault="00605B33" w:rsidP="00EA11C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Taflen werthuso</w:t>
                            </w:r>
                          </w:p>
                        </w:tc>
                      </w:tr>
                      <w:tr w:rsidR="00605B33" w:rsidRPr="00AC1D3B" w14:paraId="7DA05810" w14:textId="77777777" w:rsidTr="00C13286">
                        <w:trPr>
                          <w:trHeight w:val="1436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2CED1512" w14:textId="77777777" w:rsidR="00605B33" w:rsidRPr="00C4049D" w:rsidRDefault="00605B33" w:rsidP="00C13286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Trefn a awgrymir: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1E4E121B" w14:textId="064A6E6C" w:rsidR="00605B33" w:rsidRDefault="00605B33" w:rsidP="00C1328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2" w:hanging="282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Darllenwch y gerdd ‘Yr Hen Dŷ Gwag’.</w:t>
                            </w:r>
                          </w:p>
                          <w:p w14:paraId="341962FC" w14:textId="78930AD4" w:rsidR="00605B33" w:rsidRDefault="00605B33" w:rsidP="0046076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2" w:hanging="282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Trafodwch sut mae’r gerdd yn gwneud i’r dysgwyr deimlo.</w:t>
                            </w: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</w:t>
                            </w:r>
                          </w:p>
                          <w:p w14:paraId="4CF73AD5" w14:textId="630805EC" w:rsidR="00605B33" w:rsidRDefault="00605B33" w:rsidP="0046076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2" w:hanging="282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Esboniwch fod cerddoriaeth yn fodd o drosglwyddo teimladau, fel cerdd ar alaw.</w:t>
                            </w:r>
                          </w:p>
                          <w:p w14:paraId="4398DCB0" w14:textId="75836D8C" w:rsidR="00605B33" w:rsidRDefault="00605B33" w:rsidP="0046076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2" w:hanging="282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Cyflwynwch Camille Saint Saens a’r gerddoriaeth arswydus a gyfansoddodd: ‘Danse Macabre’ – dawns marwolaeth – mae’r gerddoriaeth yn sôn am y gwynt arswydus fel sydd yng ngherdd ‘Yr Hen Dŷ Gwag’ – ‘ A dim byd wedyn ond sŵn y gwynt...’</w:t>
                            </w:r>
                          </w:p>
                          <w:p w14:paraId="5A572793" w14:textId="595E912D" w:rsidR="00605B33" w:rsidRDefault="00605B33" w:rsidP="0046076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2" w:hanging="282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Chwaraewch y </w:t>
                            </w:r>
                            <w:r w:rsidR="0094104F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gerddoriaeth: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</w:t>
                            </w:r>
                          </w:p>
                          <w:p w14:paraId="5C9611DC" w14:textId="77777777" w:rsidR="00605B33" w:rsidRDefault="00A566EA" w:rsidP="0046076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2" w:hanging="282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hyperlink r:id="rId9" w:history="1">
                              <w:r w:rsidR="00605B33" w:rsidRPr="0091299D">
                                <w:rPr>
                                  <w:rStyle w:val="Hyperlink"/>
                                  <w:rFonts w:ascii="Chalkboard" w:hAnsi="Chalkboard" w:cs="Arial"/>
                                  <w:sz w:val="24"/>
                                  <w:szCs w:val="24"/>
                                  <w:lang w:val="cy-GB"/>
                                </w:rPr>
                                <w:t>http://www.bbc.co.uk/education/clips/zymd2hv</w:t>
                              </w:r>
                            </w:hyperlink>
                            <w:r w:rsidR="00605B33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neu</w:t>
                            </w:r>
                          </w:p>
                          <w:p w14:paraId="04380E80" w14:textId="77777777" w:rsidR="00605B33" w:rsidRDefault="00A566EA" w:rsidP="0046076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2" w:hanging="282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hyperlink r:id="rId10" w:history="1">
                              <w:r w:rsidR="00605B33" w:rsidRPr="0091299D">
                                <w:rPr>
                                  <w:rStyle w:val="Hyperlink"/>
                                  <w:rFonts w:ascii="Chalkboard" w:hAnsi="Chalkboard" w:cs="Arial"/>
                                  <w:sz w:val="24"/>
                                  <w:szCs w:val="24"/>
                                  <w:lang w:val="cy-GB"/>
                                </w:rPr>
                                <w:t>https://www.youtube.com/watch?v=z0glOYQBlSA</w:t>
                              </w:r>
                            </w:hyperlink>
                          </w:p>
                          <w:p w14:paraId="7590F55A" w14:textId="578DDCCC" w:rsidR="00605B33" w:rsidRDefault="00605B33" w:rsidP="0008719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2" w:hanging="282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Trafodwch y gerddoriaeth – sut roedd y gerddoriaeth yn gwneud iddyn nhw deimlo? Pa offerynnau roeddent yn eu hadnabod? Oedd y gerddoriaeth yn creu llun yn eu dychymyg?</w:t>
                            </w:r>
                          </w:p>
                          <w:p w14:paraId="55216805" w14:textId="45D72474" w:rsidR="00605B33" w:rsidRPr="0008719D" w:rsidRDefault="00605B33" w:rsidP="0008719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2" w:hanging="282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Cyflwynwch y daflen werthuso.</w:t>
                            </w:r>
                          </w:p>
                        </w:tc>
                      </w:tr>
                      <w:tr w:rsidR="00605B33" w:rsidRPr="00AC1D3B" w14:paraId="4E34E9EB" w14:textId="77777777" w:rsidTr="00C13286">
                        <w:trPr>
                          <w:trHeight w:val="818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0B5F4C43" w14:textId="2FD18F03" w:rsidR="00605B33" w:rsidRPr="00C4049D" w:rsidRDefault="00605B33" w:rsidP="00605B33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Gweithgareddau 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gwahaniaethol</w:t>
                            </w: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61FD4FEC" w14:textId="77777777" w:rsidR="00605B33" w:rsidRDefault="00605B33" w:rsidP="00C13286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Adnabod ac enwi offerynnau’r gerddorfa.</w:t>
                            </w:r>
                          </w:p>
                          <w:p w14:paraId="4DF009AB" w14:textId="4E7A7711" w:rsidR="00605B33" w:rsidRDefault="00605B33" w:rsidP="00C13286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Ymchwilio i stori Danse Macabre.</w:t>
                            </w:r>
                          </w:p>
                          <w:p w14:paraId="0CAFC568" w14:textId="4B36AFED" w:rsidR="00605B33" w:rsidRPr="00C4049D" w:rsidRDefault="00605B33" w:rsidP="00C13286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Edrych ar waith arall Saint Saens.</w:t>
                            </w:r>
                          </w:p>
                        </w:tc>
                      </w:tr>
                    </w:tbl>
                    <w:p w14:paraId="3FDAE0C7" w14:textId="77777777" w:rsidR="00605B33" w:rsidRPr="00AC1D3B" w:rsidRDefault="00605B33" w:rsidP="001F24F7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cy-GB"/>
                        </w:rPr>
                      </w:pPr>
                    </w:p>
                    <w:p w14:paraId="4AEDFB6C" w14:textId="77777777" w:rsidR="00605B33" w:rsidRPr="00AC1D3B" w:rsidRDefault="00605B33" w:rsidP="001F24F7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cy-GB"/>
                        </w:rPr>
                      </w:pPr>
                    </w:p>
                    <w:p w14:paraId="26D342DD" w14:textId="77777777" w:rsidR="00605B33" w:rsidRPr="00644136" w:rsidRDefault="00605B33" w:rsidP="001F24F7">
                      <w:pPr>
                        <w:rPr>
                          <w:rFonts w:ascii="Arial" w:hAnsi="Arial" w:cs="Arial"/>
                          <w:lang w:val="cy-GB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B22BB5" w:rsidSect="001F24F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080" w:right="1080" w:bottom="108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617B36" w14:textId="77777777" w:rsidR="00A566EA" w:rsidRDefault="00A566EA" w:rsidP="0069246B">
      <w:r>
        <w:separator/>
      </w:r>
    </w:p>
  </w:endnote>
  <w:endnote w:type="continuationSeparator" w:id="0">
    <w:p w14:paraId="1F000A54" w14:textId="77777777" w:rsidR="00A566EA" w:rsidRDefault="00A566EA" w:rsidP="00692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halkboard">
    <w:altName w:val="Kristen ITC"/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EFAD83" w14:textId="77777777" w:rsidR="0069246B" w:rsidRDefault="0069246B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B03B39" w14:textId="77777777" w:rsidR="0069246B" w:rsidRPr="0069246B" w:rsidRDefault="0069246B" w:rsidP="0069246B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710F3" w14:textId="77777777" w:rsidR="0069246B" w:rsidRDefault="0069246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178768" w14:textId="77777777" w:rsidR="00A566EA" w:rsidRDefault="00A566EA" w:rsidP="0069246B">
      <w:r>
        <w:separator/>
      </w:r>
    </w:p>
  </w:footnote>
  <w:footnote w:type="continuationSeparator" w:id="0">
    <w:p w14:paraId="5B280B4C" w14:textId="77777777" w:rsidR="00A566EA" w:rsidRDefault="00A566EA" w:rsidP="0069246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6A78EB" w14:textId="77777777" w:rsidR="0069246B" w:rsidRDefault="0069246B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77EBD4" w14:textId="26DFA6C9" w:rsidR="0069246B" w:rsidRPr="0069246B" w:rsidRDefault="0069246B" w:rsidP="0069246B">
    <w:pPr>
      <w:pStyle w:val="Header"/>
    </w:pPr>
    <w:r>
      <w:rPr>
        <w:noProof/>
        <w:lang w:val="en-US"/>
      </w:rPr>
      <w:drawing>
        <wp:inline distT="0" distB="0" distL="0" distR="0" wp14:anchorId="6D0E419C" wp14:editId="0103C87C">
          <wp:extent cx="6184900" cy="328295"/>
          <wp:effectExtent l="0" t="0" r="635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4900" cy="328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908E60" w14:textId="77777777" w:rsidR="0069246B" w:rsidRDefault="0069246B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36F0C"/>
    <w:multiLevelType w:val="hybridMultilevel"/>
    <w:tmpl w:val="F8627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5F6F86"/>
    <w:multiLevelType w:val="hybridMultilevel"/>
    <w:tmpl w:val="C79A0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</w:docVars>
  <w:rsids>
    <w:rsidRoot w:val="001F24F7"/>
    <w:rsid w:val="0008719D"/>
    <w:rsid w:val="001177F2"/>
    <w:rsid w:val="001F24F7"/>
    <w:rsid w:val="0046076F"/>
    <w:rsid w:val="00460C05"/>
    <w:rsid w:val="00605B33"/>
    <w:rsid w:val="00612023"/>
    <w:rsid w:val="0067726D"/>
    <w:rsid w:val="0069246B"/>
    <w:rsid w:val="0071148C"/>
    <w:rsid w:val="00912470"/>
    <w:rsid w:val="00937B79"/>
    <w:rsid w:val="0094104F"/>
    <w:rsid w:val="00A4654D"/>
    <w:rsid w:val="00A566EA"/>
    <w:rsid w:val="00B22BB5"/>
    <w:rsid w:val="00C13286"/>
    <w:rsid w:val="00DE7439"/>
    <w:rsid w:val="00EA11C6"/>
    <w:rsid w:val="00ED1F46"/>
    <w:rsid w:val="00FE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ADE058"/>
  <w14:defaultImageDpi w14:val="300"/>
  <w15:docId w15:val="{8C0B6E9E-C229-4A0F-986E-64F04B565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4F7"/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24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24F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60C05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24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246B"/>
    <w:rPr>
      <w:rFonts w:ascii="Calibri" w:eastAsia="Calibri" w:hAnsi="Calibri" w:cs="Times New Roman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924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246B"/>
    <w:rPr>
      <w:rFonts w:ascii="Calibri" w:eastAsia="Calibri" w:hAnsi="Calibri" w:cs="Times New Roman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bbc.co.uk/education/clips/zymd2hv" TargetMode="External"/><Relationship Id="rId8" Type="http://schemas.openxmlformats.org/officeDocument/2006/relationships/hyperlink" Target="https://www.youtube.com/watch?v=z0glOYQBlSA" TargetMode="External"/><Relationship Id="rId9" Type="http://schemas.openxmlformats.org/officeDocument/2006/relationships/hyperlink" Target="http://www.bbc.co.uk/education/clips/zymd2hv" TargetMode="External"/><Relationship Id="rId10" Type="http://schemas.openxmlformats.org/officeDocument/2006/relationships/hyperlink" Target="https://www.youtube.com/watch?v=z0glOYQBlS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Microsoft Office User</cp:lastModifiedBy>
  <cp:revision>11</cp:revision>
  <dcterms:created xsi:type="dcterms:W3CDTF">2015-08-21T16:26:00Z</dcterms:created>
  <dcterms:modified xsi:type="dcterms:W3CDTF">2015-10-15T09:01:00Z</dcterms:modified>
</cp:coreProperties>
</file>